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E454" w14:textId="0BE99EAB" w:rsidR="00237A51" w:rsidRPr="00BF081B" w:rsidRDefault="009A5FB2" w:rsidP="00BF081B">
      <w:pPr>
        <w:pStyle w:val="BodyText"/>
        <w:rPr>
          <w:rFonts w:ascii="Poppins Light" w:hAnsi="Poppins Light" w:cs="Poppins Light"/>
          <w:b/>
          <w:bCs/>
          <w:sz w:val="32"/>
          <w:szCs w:val="32"/>
        </w:rPr>
      </w:pPr>
      <w:r w:rsidRPr="00BF081B">
        <w:rPr>
          <w:rFonts w:eastAsia="Times New Roman" w:cstheme="minorHAnsi"/>
          <w:b/>
          <w:bCs/>
          <w:noProof/>
          <w:color w:val="333E49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C8C7D" wp14:editId="4B65653C">
                <wp:simplePos x="0" y="0"/>
                <wp:positionH relativeFrom="column">
                  <wp:posOffset>3167380</wp:posOffset>
                </wp:positionH>
                <wp:positionV relativeFrom="paragraph">
                  <wp:posOffset>-528955</wp:posOffset>
                </wp:positionV>
                <wp:extent cx="3550920" cy="287020"/>
                <wp:effectExtent l="0" t="0" r="0" b="0"/>
                <wp:wrapNone/>
                <wp:docPr id="1705903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A2D08" w14:textId="7BCF5B71" w:rsidR="00EC6334" w:rsidRDefault="00A835F9" w:rsidP="00421A4F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SOLP017 – Quality Policy Statement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8C7D" id="Text Box 1" o:spid="_x0000_s1026" style="position:absolute;margin-left:249.4pt;margin-top:-41.65pt;width:279.6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" filled="f" stroked="f" strokeweight=".5pt">
                <v:textbox>
                  <w:txbxContent>
                    <w:p w14:paraId="799A2D08" w14:textId="7BCF5B71" w:rsidR="00EC6334" w:rsidRDefault="00A835F9" w:rsidP="00421A4F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SOLP017 – Quality Policy Statement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F081B" w:rsidRPr="00BF081B">
        <w:rPr>
          <w:rFonts w:ascii="Poppins Light" w:hAnsi="Poppins Light" w:cs="Poppins Light"/>
          <w:b/>
          <w:bCs/>
          <w:sz w:val="32"/>
          <w:szCs w:val="32"/>
        </w:rPr>
        <w:t>Q</w:t>
      </w:r>
      <w:r w:rsidR="00F00676" w:rsidRPr="00BF081B">
        <w:rPr>
          <w:rFonts w:ascii="Poppins Light" w:hAnsi="Poppins Light" w:cs="Poppins Light"/>
          <w:b/>
          <w:bCs/>
          <w:sz w:val="32"/>
          <w:szCs w:val="32"/>
        </w:rPr>
        <w:t>uality</w:t>
      </w:r>
      <w:r w:rsidR="00F00676" w:rsidRPr="00BF081B">
        <w:rPr>
          <w:rFonts w:ascii="Poppins Light" w:hAnsi="Poppins Light" w:cs="Poppins Light"/>
          <w:b/>
          <w:bCs/>
          <w:spacing w:val="-3"/>
          <w:sz w:val="32"/>
          <w:szCs w:val="32"/>
        </w:rPr>
        <w:t xml:space="preserve"> </w:t>
      </w:r>
      <w:r w:rsidR="00F00676" w:rsidRPr="00BF081B">
        <w:rPr>
          <w:rFonts w:ascii="Poppins Light" w:hAnsi="Poppins Light" w:cs="Poppins Light"/>
          <w:b/>
          <w:bCs/>
          <w:spacing w:val="-2"/>
          <w:sz w:val="32"/>
          <w:szCs w:val="32"/>
        </w:rPr>
        <w:t>Policy</w:t>
      </w:r>
      <w:r w:rsidR="6B68E075" w:rsidRPr="00BF081B">
        <w:rPr>
          <w:rFonts w:ascii="Poppins Light" w:hAnsi="Poppins Light" w:cs="Poppins Light"/>
          <w:b/>
          <w:bCs/>
          <w:spacing w:val="-2"/>
          <w:sz w:val="32"/>
          <w:szCs w:val="32"/>
        </w:rPr>
        <w:t xml:space="preserve"> Statement</w:t>
      </w:r>
    </w:p>
    <w:p w14:paraId="46501034" w14:textId="77777777" w:rsidR="00237A51" w:rsidRPr="00BF081B" w:rsidRDefault="00F00676">
      <w:pPr>
        <w:pStyle w:val="BodyText"/>
        <w:spacing w:before="306" w:line="276" w:lineRule="auto"/>
        <w:ind w:left="100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SOL</w:t>
      </w:r>
      <w:r w:rsidRPr="00BF081B">
        <w:rPr>
          <w:rFonts w:ascii="Poppins Light" w:hAnsi="Poppins Light" w:cs="Poppins Light"/>
          <w:spacing w:val="-12"/>
        </w:rPr>
        <w:t xml:space="preserve"> </w:t>
      </w:r>
      <w:r w:rsidRPr="00BF081B">
        <w:rPr>
          <w:rFonts w:ascii="Poppins Light" w:hAnsi="Poppins Light" w:cs="Poppins Light"/>
        </w:rPr>
        <w:t>SERVICES</w:t>
      </w:r>
      <w:r w:rsidRPr="00BF081B">
        <w:rPr>
          <w:rFonts w:ascii="Poppins Light" w:hAnsi="Poppins Light" w:cs="Poppins Light"/>
          <w:spacing w:val="-15"/>
        </w:rPr>
        <w:t xml:space="preserve"> </w:t>
      </w:r>
      <w:r w:rsidRPr="00BF081B">
        <w:rPr>
          <w:rFonts w:ascii="Poppins Light" w:hAnsi="Poppins Light" w:cs="Poppins Light"/>
        </w:rPr>
        <w:t>Ltd</w:t>
      </w:r>
      <w:r w:rsidRPr="00BF081B">
        <w:rPr>
          <w:rFonts w:ascii="Poppins Light" w:hAnsi="Poppins Light" w:cs="Poppins Light"/>
          <w:spacing w:val="-12"/>
        </w:rPr>
        <w:t xml:space="preserve"> </w:t>
      </w:r>
      <w:r w:rsidRPr="00BF081B">
        <w:rPr>
          <w:rFonts w:ascii="Poppins Light" w:hAnsi="Poppins Light" w:cs="Poppins Light"/>
        </w:rPr>
        <w:t>are</w:t>
      </w:r>
      <w:r w:rsidRPr="00BF081B">
        <w:rPr>
          <w:rFonts w:ascii="Poppins Light" w:hAnsi="Poppins Light" w:cs="Poppins Light"/>
          <w:spacing w:val="-14"/>
        </w:rPr>
        <w:t xml:space="preserve"> </w:t>
      </w:r>
      <w:r w:rsidRPr="00BF081B">
        <w:rPr>
          <w:rFonts w:ascii="Poppins Light" w:hAnsi="Poppins Light" w:cs="Poppins Light"/>
        </w:rPr>
        <w:t>a</w:t>
      </w:r>
      <w:r w:rsidRPr="00BF081B">
        <w:rPr>
          <w:rFonts w:ascii="Poppins Light" w:hAnsi="Poppins Light" w:cs="Poppins Light"/>
          <w:spacing w:val="-18"/>
        </w:rPr>
        <w:t xml:space="preserve"> </w:t>
      </w:r>
      <w:r w:rsidRPr="00BF081B">
        <w:rPr>
          <w:rFonts w:ascii="Poppins Light" w:hAnsi="Poppins Light" w:cs="Poppins Light"/>
        </w:rPr>
        <w:t>Main</w:t>
      </w:r>
      <w:r w:rsidRPr="00BF081B">
        <w:rPr>
          <w:rFonts w:ascii="Poppins Light" w:hAnsi="Poppins Light" w:cs="Poppins Light"/>
          <w:spacing w:val="-12"/>
        </w:rPr>
        <w:t xml:space="preserve"> </w:t>
      </w:r>
      <w:r w:rsidRPr="00BF081B">
        <w:rPr>
          <w:rFonts w:ascii="Poppins Light" w:hAnsi="Poppins Light" w:cs="Poppins Light"/>
        </w:rPr>
        <w:t>Contractor</w:t>
      </w:r>
      <w:r w:rsidRPr="00BF081B">
        <w:rPr>
          <w:rFonts w:ascii="Poppins Light" w:hAnsi="Poppins Light" w:cs="Poppins Light"/>
          <w:spacing w:val="-13"/>
        </w:rPr>
        <w:t xml:space="preserve"> </w:t>
      </w:r>
      <w:r w:rsidRPr="00BF081B">
        <w:rPr>
          <w:rFonts w:ascii="Poppins Light" w:hAnsi="Poppins Light" w:cs="Poppins Light"/>
        </w:rPr>
        <w:t>who</w:t>
      </w:r>
      <w:r w:rsidRPr="00BF081B">
        <w:rPr>
          <w:rFonts w:ascii="Poppins Light" w:hAnsi="Poppins Light" w:cs="Poppins Light"/>
          <w:spacing w:val="-13"/>
        </w:rPr>
        <w:t xml:space="preserve"> </w:t>
      </w:r>
      <w:proofErr w:type="spellStart"/>
      <w:r w:rsidRPr="00BF081B">
        <w:rPr>
          <w:rFonts w:ascii="Poppins Light" w:hAnsi="Poppins Light" w:cs="Poppins Light"/>
        </w:rPr>
        <w:t>specialise</w:t>
      </w:r>
      <w:proofErr w:type="spellEnd"/>
      <w:r w:rsidRPr="00BF081B">
        <w:rPr>
          <w:rFonts w:ascii="Poppins Light" w:hAnsi="Poppins Light" w:cs="Poppins Light"/>
          <w:spacing w:val="-13"/>
        </w:rPr>
        <w:t xml:space="preserve"> </w:t>
      </w:r>
      <w:r w:rsidRPr="00BF081B">
        <w:rPr>
          <w:rFonts w:ascii="Poppins Light" w:hAnsi="Poppins Light" w:cs="Poppins Light"/>
        </w:rPr>
        <w:t>in</w:t>
      </w:r>
      <w:r w:rsidRPr="00BF081B">
        <w:rPr>
          <w:rFonts w:ascii="Poppins Light" w:hAnsi="Poppins Light" w:cs="Poppins Light"/>
          <w:spacing w:val="-13"/>
        </w:rPr>
        <w:t xml:space="preserve"> </w:t>
      </w:r>
      <w:r w:rsidRPr="00BF081B">
        <w:rPr>
          <w:rFonts w:ascii="Poppins Light" w:hAnsi="Poppins Light" w:cs="Poppins Light"/>
        </w:rPr>
        <w:t>Project</w:t>
      </w:r>
      <w:r w:rsidRPr="00BF081B">
        <w:rPr>
          <w:rFonts w:ascii="Poppins Light" w:hAnsi="Poppins Light" w:cs="Poppins Light"/>
          <w:spacing w:val="-25"/>
        </w:rPr>
        <w:t xml:space="preserve"> </w:t>
      </w:r>
      <w:r w:rsidRPr="00BF081B">
        <w:rPr>
          <w:rFonts w:ascii="Poppins Light" w:hAnsi="Poppins Light" w:cs="Poppins Light"/>
        </w:rPr>
        <w:t>Fit</w:t>
      </w:r>
      <w:r w:rsidRPr="00BF081B">
        <w:rPr>
          <w:rFonts w:ascii="Poppins Light" w:hAnsi="Poppins Light" w:cs="Poppins Light"/>
          <w:spacing w:val="-25"/>
        </w:rPr>
        <w:t xml:space="preserve"> </w:t>
      </w:r>
      <w:r w:rsidRPr="00BF081B">
        <w:rPr>
          <w:rFonts w:ascii="Poppins Light" w:hAnsi="Poppins Light" w:cs="Poppins Light"/>
        </w:rPr>
        <w:t>Out,</w:t>
      </w:r>
      <w:r w:rsidRPr="00BF081B">
        <w:rPr>
          <w:rFonts w:ascii="Poppins Light" w:hAnsi="Poppins Light" w:cs="Poppins Light"/>
          <w:spacing w:val="-26"/>
        </w:rPr>
        <w:t xml:space="preserve"> </w:t>
      </w:r>
      <w:r w:rsidRPr="00BF081B">
        <w:rPr>
          <w:rFonts w:ascii="Poppins Light" w:hAnsi="Poppins Light" w:cs="Poppins Light"/>
        </w:rPr>
        <w:t>Mechanical</w:t>
      </w:r>
      <w:r w:rsidRPr="00BF081B">
        <w:rPr>
          <w:rFonts w:ascii="Poppins Light" w:hAnsi="Poppins Light" w:cs="Poppins Light"/>
          <w:spacing w:val="-12"/>
        </w:rPr>
        <w:t xml:space="preserve"> </w:t>
      </w:r>
      <w:r w:rsidRPr="00BF081B">
        <w:rPr>
          <w:rFonts w:ascii="Poppins Light" w:hAnsi="Poppins Light" w:cs="Poppins Light"/>
        </w:rPr>
        <w:t>&amp; Electrical</w:t>
      </w:r>
      <w:r w:rsidRPr="00BF081B">
        <w:rPr>
          <w:rFonts w:ascii="Poppins Light" w:hAnsi="Poppins Light" w:cs="Poppins Light"/>
          <w:spacing w:val="-14"/>
        </w:rPr>
        <w:t xml:space="preserve"> </w:t>
      </w:r>
      <w:r w:rsidRPr="00BF081B">
        <w:rPr>
          <w:rFonts w:ascii="Poppins Light" w:hAnsi="Poppins Light" w:cs="Poppins Light"/>
        </w:rPr>
        <w:t>Installations,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Refurbishments,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Construction,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New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Build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projects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and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Minor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Works across private, government, public, education, commercial and leisure sectors.</w:t>
      </w:r>
    </w:p>
    <w:p w14:paraId="088A82BF" w14:textId="77777777" w:rsidR="00237A51" w:rsidRPr="00BF081B" w:rsidRDefault="00F00676">
      <w:pPr>
        <w:spacing w:before="239"/>
        <w:ind w:left="100"/>
        <w:rPr>
          <w:rFonts w:ascii="Poppins Light" w:hAnsi="Poppins Light" w:cs="Poppins Light"/>
          <w:b/>
          <w:sz w:val="32"/>
        </w:rPr>
      </w:pPr>
      <w:r w:rsidRPr="00BF081B">
        <w:rPr>
          <w:rFonts w:ascii="Poppins Light" w:hAnsi="Poppins Light" w:cs="Poppins Light"/>
          <w:b/>
          <w:sz w:val="32"/>
        </w:rPr>
        <w:t>Our</w:t>
      </w:r>
      <w:r w:rsidRPr="00BF081B">
        <w:rPr>
          <w:rFonts w:ascii="Poppins Light" w:hAnsi="Poppins Light" w:cs="Poppins Light"/>
          <w:b/>
          <w:spacing w:val="-9"/>
          <w:sz w:val="32"/>
        </w:rPr>
        <w:t xml:space="preserve"> </w:t>
      </w:r>
      <w:r w:rsidRPr="00BF081B">
        <w:rPr>
          <w:rFonts w:ascii="Poppins Light" w:hAnsi="Poppins Light" w:cs="Poppins Light"/>
          <w:b/>
          <w:sz w:val="32"/>
        </w:rPr>
        <w:t>quality</w:t>
      </w:r>
      <w:r w:rsidRPr="00BF081B">
        <w:rPr>
          <w:rFonts w:ascii="Poppins Light" w:hAnsi="Poppins Light" w:cs="Poppins Light"/>
          <w:b/>
          <w:spacing w:val="-8"/>
          <w:sz w:val="32"/>
        </w:rPr>
        <w:t xml:space="preserve"> </w:t>
      </w:r>
      <w:r w:rsidRPr="00BF081B">
        <w:rPr>
          <w:rFonts w:ascii="Poppins Light" w:hAnsi="Poppins Light" w:cs="Poppins Light"/>
          <w:b/>
          <w:spacing w:val="-2"/>
          <w:sz w:val="32"/>
        </w:rPr>
        <w:t>commitments</w:t>
      </w:r>
    </w:p>
    <w:p w14:paraId="44C6836C" w14:textId="77777777" w:rsidR="00237A51" w:rsidRPr="00BF081B" w:rsidRDefault="00F00676">
      <w:pPr>
        <w:pStyle w:val="BodyText"/>
        <w:spacing w:before="300"/>
        <w:ind w:left="100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It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is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our</w:t>
      </w:r>
      <w:r w:rsidRPr="00BF081B">
        <w:rPr>
          <w:rFonts w:ascii="Poppins Light" w:hAnsi="Poppins Light" w:cs="Poppins Light"/>
          <w:spacing w:val="-6"/>
        </w:rPr>
        <w:t xml:space="preserve"> </w:t>
      </w:r>
      <w:r w:rsidRPr="00BF081B">
        <w:rPr>
          <w:rFonts w:ascii="Poppins Light" w:hAnsi="Poppins Light" w:cs="Poppins Light"/>
        </w:rPr>
        <w:t>objective</w:t>
      </w:r>
      <w:r w:rsidRPr="00BF081B">
        <w:rPr>
          <w:rFonts w:ascii="Poppins Light" w:hAnsi="Poppins Light" w:cs="Poppins Light"/>
          <w:spacing w:val="-5"/>
        </w:rPr>
        <w:t xml:space="preserve"> to:</w:t>
      </w:r>
    </w:p>
    <w:p w14:paraId="0EAC9C41" w14:textId="77777777" w:rsidR="00237A51" w:rsidRPr="00BF081B" w:rsidRDefault="00237A51">
      <w:pPr>
        <w:pStyle w:val="BodyText"/>
        <w:spacing w:before="13"/>
        <w:rPr>
          <w:rFonts w:ascii="Poppins Light" w:hAnsi="Poppins Light" w:cs="Poppins Light"/>
        </w:rPr>
      </w:pPr>
    </w:p>
    <w:p w14:paraId="0EF3312C" w14:textId="77777777" w:rsidR="00237A51" w:rsidRPr="00BF081B" w:rsidRDefault="00F00676">
      <w:pPr>
        <w:pStyle w:val="ListParagraph"/>
        <w:numPr>
          <w:ilvl w:val="0"/>
          <w:numId w:val="1"/>
        </w:numPr>
        <w:tabs>
          <w:tab w:val="left" w:pos="813"/>
        </w:tabs>
        <w:spacing w:line="276" w:lineRule="auto"/>
        <w:ind w:right="999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Consistently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exceed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our</w:t>
      </w:r>
      <w:r w:rsidRPr="00BF081B">
        <w:rPr>
          <w:rFonts w:ascii="Poppins Light" w:hAnsi="Poppins Light" w:cs="Poppins Light"/>
          <w:spacing w:val="-7"/>
        </w:rPr>
        <w:t xml:space="preserve"> </w:t>
      </w:r>
      <w:r w:rsidRPr="00BF081B">
        <w:rPr>
          <w:rFonts w:ascii="Poppins Light" w:hAnsi="Poppins Light" w:cs="Poppins Light"/>
        </w:rPr>
        <w:t>client’s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expectations,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while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satisfying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all</w:t>
      </w:r>
      <w:r w:rsidRPr="00BF081B">
        <w:rPr>
          <w:rFonts w:ascii="Poppins Light" w:hAnsi="Poppins Light" w:cs="Poppins Light"/>
          <w:spacing w:val="-6"/>
        </w:rPr>
        <w:t xml:space="preserve"> </w:t>
      </w:r>
      <w:r w:rsidRPr="00BF081B">
        <w:rPr>
          <w:rFonts w:ascii="Poppins Light" w:hAnsi="Poppins Light" w:cs="Poppins Light"/>
        </w:rPr>
        <w:t>applicable requirements (statutory or otherwise).</w:t>
      </w:r>
    </w:p>
    <w:p w14:paraId="22B22A5F" w14:textId="77777777" w:rsidR="00237A51" w:rsidRPr="00BF081B" w:rsidRDefault="00F00676">
      <w:pPr>
        <w:pStyle w:val="ListParagraph"/>
        <w:numPr>
          <w:ilvl w:val="0"/>
          <w:numId w:val="1"/>
        </w:numPr>
        <w:tabs>
          <w:tab w:val="left" w:pos="813"/>
        </w:tabs>
        <w:spacing w:line="273" w:lineRule="auto"/>
        <w:ind w:right="277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Continually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improve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our</w:t>
      </w:r>
      <w:r w:rsidRPr="00BF081B">
        <w:rPr>
          <w:rFonts w:ascii="Poppins Light" w:hAnsi="Poppins Light" w:cs="Poppins Light"/>
          <w:spacing w:val="-7"/>
        </w:rPr>
        <w:t xml:space="preserve"> </w:t>
      </w:r>
      <w:r w:rsidRPr="00BF081B">
        <w:rPr>
          <w:rFonts w:ascii="Poppins Light" w:hAnsi="Poppins Light" w:cs="Poppins Light"/>
        </w:rPr>
        <w:t>services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and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related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processes,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including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establishing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and measuring ourselves against business objectives.</w:t>
      </w:r>
    </w:p>
    <w:p w14:paraId="281039A2" w14:textId="77777777" w:rsidR="00237A51" w:rsidRPr="00BF081B" w:rsidRDefault="00F00676">
      <w:pPr>
        <w:pStyle w:val="ListParagraph"/>
        <w:numPr>
          <w:ilvl w:val="0"/>
          <w:numId w:val="1"/>
        </w:numPr>
        <w:tabs>
          <w:tab w:val="left" w:pos="813"/>
        </w:tabs>
        <w:spacing w:before="3" w:line="276" w:lineRule="auto"/>
        <w:ind w:right="857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Use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our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business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management</w:t>
      </w:r>
      <w:r w:rsidRPr="00BF081B">
        <w:rPr>
          <w:rFonts w:ascii="Poppins Light" w:hAnsi="Poppins Light" w:cs="Poppins Light"/>
          <w:spacing w:val="-2"/>
        </w:rPr>
        <w:t xml:space="preserve"> </w:t>
      </w:r>
      <w:r w:rsidRPr="00BF081B">
        <w:rPr>
          <w:rFonts w:ascii="Poppins Light" w:hAnsi="Poppins Light" w:cs="Poppins Light"/>
        </w:rPr>
        <w:t>system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aligned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with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ISO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9001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and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other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 xml:space="preserve">ISO standards to </w:t>
      </w:r>
      <w:proofErr w:type="spellStart"/>
      <w:r w:rsidRPr="00BF081B">
        <w:rPr>
          <w:rFonts w:ascii="Poppins Light" w:hAnsi="Poppins Light" w:cs="Poppins Light"/>
        </w:rPr>
        <w:t>optimise</w:t>
      </w:r>
      <w:proofErr w:type="spellEnd"/>
      <w:r w:rsidRPr="00BF081B">
        <w:rPr>
          <w:rFonts w:ascii="Poppins Light" w:hAnsi="Poppins Light" w:cs="Poppins Light"/>
        </w:rPr>
        <w:t xml:space="preserve"> our performance and ensure compliance.</w:t>
      </w:r>
    </w:p>
    <w:p w14:paraId="117FBB65" w14:textId="77777777" w:rsidR="00237A51" w:rsidRPr="00BF081B" w:rsidRDefault="00F00676">
      <w:pPr>
        <w:pStyle w:val="ListParagraph"/>
        <w:numPr>
          <w:ilvl w:val="0"/>
          <w:numId w:val="1"/>
        </w:numPr>
        <w:tabs>
          <w:tab w:val="left" w:pos="813"/>
        </w:tabs>
        <w:ind w:hanging="355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Provide</w:t>
      </w:r>
      <w:r w:rsidRPr="00BF081B">
        <w:rPr>
          <w:rFonts w:ascii="Poppins Light" w:hAnsi="Poppins Light" w:cs="Poppins Light"/>
          <w:spacing w:val="-10"/>
        </w:rPr>
        <w:t xml:space="preserve"> </w:t>
      </w:r>
      <w:r w:rsidRPr="00BF081B">
        <w:rPr>
          <w:rFonts w:ascii="Poppins Light" w:hAnsi="Poppins Light" w:cs="Poppins Light"/>
        </w:rPr>
        <w:t>the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necessary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resources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to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ensure</w:t>
      </w:r>
      <w:r w:rsidRPr="00BF081B">
        <w:rPr>
          <w:rFonts w:ascii="Poppins Light" w:hAnsi="Poppins Light" w:cs="Poppins Light"/>
          <w:spacing w:val="-6"/>
        </w:rPr>
        <w:t xml:space="preserve"> </w:t>
      </w:r>
      <w:r w:rsidRPr="00BF081B">
        <w:rPr>
          <w:rFonts w:ascii="Poppins Light" w:hAnsi="Poppins Light" w:cs="Poppins Light"/>
        </w:rPr>
        <w:t>we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fulfil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our</w:t>
      </w:r>
      <w:r w:rsidRPr="00BF081B">
        <w:rPr>
          <w:rFonts w:ascii="Poppins Light" w:hAnsi="Poppins Light" w:cs="Poppins Light"/>
          <w:spacing w:val="-6"/>
        </w:rPr>
        <w:t xml:space="preserve"> </w:t>
      </w:r>
      <w:r w:rsidRPr="00BF081B">
        <w:rPr>
          <w:rFonts w:ascii="Poppins Light" w:hAnsi="Poppins Light" w:cs="Poppins Light"/>
        </w:rPr>
        <w:t>quality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commitments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  <w:spacing w:val="-2"/>
        </w:rPr>
        <w:t>above.</w:t>
      </w:r>
    </w:p>
    <w:p w14:paraId="6C44C65D" w14:textId="77777777" w:rsidR="00237A51" w:rsidRPr="00BF081B" w:rsidRDefault="00F00676">
      <w:pPr>
        <w:pStyle w:val="ListParagraph"/>
        <w:numPr>
          <w:ilvl w:val="0"/>
          <w:numId w:val="1"/>
        </w:numPr>
        <w:tabs>
          <w:tab w:val="left" w:pos="813"/>
        </w:tabs>
        <w:spacing w:before="38" w:line="273" w:lineRule="auto"/>
        <w:ind w:right="138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Make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relevant</w:t>
      </w:r>
      <w:r w:rsidRPr="00BF081B">
        <w:rPr>
          <w:rFonts w:ascii="Poppins Light" w:hAnsi="Poppins Light" w:cs="Poppins Light"/>
          <w:spacing w:val="-2"/>
        </w:rPr>
        <w:t xml:space="preserve"> </w:t>
      </w:r>
      <w:r w:rsidRPr="00BF081B">
        <w:rPr>
          <w:rFonts w:ascii="Poppins Light" w:hAnsi="Poppins Light" w:cs="Poppins Light"/>
        </w:rPr>
        <w:t>parties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aware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of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this</w:t>
      </w:r>
      <w:r w:rsidRPr="00BF081B">
        <w:rPr>
          <w:rFonts w:ascii="Poppins Light" w:hAnsi="Poppins Light" w:cs="Poppins Light"/>
          <w:spacing w:val="-1"/>
        </w:rPr>
        <w:t xml:space="preserve"> </w:t>
      </w:r>
      <w:r w:rsidRPr="00BF081B">
        <w:rPr>
          <w:rFonts w:ascii="Poppins Light" w:hAnsi="Poppins Light" w:cs="Poppins Light"/>
        </w:rPr>
        <w:t>policy,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the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associated</w:t>
      </w:r>
      <w:r w:rsidRPr="00BF081B">
        <w:rPr>
          <w:rFonts w:ascii="Poppins Light" w:hAnsi="Poppins Light" w:cs="Poppins Light"/>
          <w:spacing w:val="-2"/>
        </w:rPr>
        <w:t xml:space="preserve"> </w:t>
      </w:r>
      <w:r w:rsidRPr="00BF081B">
        <w:rPr>
          <w:rFonts w:ascii="Poppins Light" w:hAnsi="Poppins Light" w:cs="Poppins Light"/>
        </w:rPr>
        <w:t>processes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and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our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quality management system.</w:t>
      </w:r>
    </w:p>
    <w:p w14:paraId="257AD23A" w14:textId="4E4BCC13" w:rsidR="00237A51" w:rsidRPr="00BF081B" w:rsidRDefault="00237A51">
      <w:pPr>
        <w:pStyle w:val="BodyText"/>
        <w:spacing w:before="45"/>
        <w:rPr>
          <w:rFonts w:ascii="Poppins Light" w:hAnsi="Poppins Light" w:cs="Poppins Light"/>
        </w:rPr>
      </w:pPr>
    </w:p>
    <w:p w14:paraId="655EBD45" w14:textId="77777777" w:rsidR="00237A51" w:rsidRPr="00BF081B" w:rsidRDefault="00F00676" w:rsidP="523A0DD0">
      <w:pPr>
        <w:pStyle w:val="BodyText"/>
        <w:spacing w:line="276" w:lineRule="auto"/>
        <w:ind w:left="100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This</w:t>
      </w:r>
      <w:r w:rsidRPr="00BF081B">
        <w:rPr>
          <w:rFonts w:ascii="Poppins Light" w:hAnsi="Poppins Light" w:cs="Poppins Light"/>
          <w:spacing w:val="-2"/>
        </w:rPr>
        <w:t xml:space="preserve"> </w:t>
      </w:r>
      <w:r w:rsidRPr="00BF081B">
        <w:rPr>
          <w:rFonts w:ascii="Poppins Light" w:hAnsi="Poppins Light" w:cs="Poppins Light"/>
        </w:rPr>
        <w:t>policy</w:t>
      </w:r>
      <w:r w:rsidRPr="00BF081B">
        <w:rPr>
          <w:rFonts w:ascii="Poppins Light" w:hAnsi="Poppins Light" w:cs="Poppins Light"/>
          <w:spacing w:val="-1"/>
        </w:rPr>
        <w:t xml:space="preserve"> </w:t>
      </w:r>
      <w:r w:rsidRPr="00BF081B">
        <w:rPr>
          <w:rFonts w:ascii="Poppins Light" w:hAnsi="Poppins Light" w:cs="Poppins Light"/>
        </w:rPr>
        <w:t>statement</w:t>
      </w:r>
      <w:r w:rsidRPr="00BF081B">
        <w:rPr>
          <w:rFonts w:ascii="Poppins Light" w:hAnsi="Poppins Light" w:cs="Poppins Light"/>
          <w:spacing w:val="-1"/>
        </w:rPr>
        <w:t xml:space="preserve"> </w:t>
      </w:r>
      <w:r w:rsidRPr="00BF081B">
        <w:rPr>
          <w:rFonts w:ascii="Poppins Light" w:hAnsi="Poppins Light" w:cs="Poppins Light"/>
        </w:rPr>
        <w:t>will</w:t>
      </w:r>
      <w:r w:rsidRPr="00BF081B">
        <w:rPr>
          <w:rFonts w:ascii="Poppins Light" w:hAnsi="Poppins Light" w:cs="Poppins Light"/>
          <w:spacing w:val="-5"/>
        </w:rPr>
        <w:t xml:space="preserve"> </w:t>
      </w:r>
      <w:r w:rsidRPr="00BF081B">
        <w:rPr>
          <w:rFonts w:ascii="Poppins Light" w:hAnsi="Poppins Light" w:cs="Poppins Light"/>
        </w:rPr>
        <w:t>be</w:t>
      </w:r>
      <w:r w:rsidRPr="00BF081B">
        <w:rPr>
          <w:rFonts w:ascii="Poppins Light" w:hAnsi="Poppins Light" w:cs="Poppins Light"/>
          <w:spacing w:val="-3"/>
        </w:rPr>
        <w:t xml:space="preserve"> </w:t>
      </w:r>
      <w:r w:rsidRPr="00BF081B">
        <w:rPr>
          <w:rFonts w:ascii="Poppins Light" w:hAnsi="Poppins Light" w:cs="Poppins Light"/>
        </w:rPr>
        <w:t>reviewed</w:t>
      </w:r>
      <w:r w:rsidRPr="00BF081B">
        <w:rPr>
          <w:rFonts w:ascii="Poppins Light" w:hAnsi="Poppins Light" w:cs="Poppins Light"/>
          <w:spacing w:val="-1"/>
        </w:rPr>
        <w:t xml:space="preserve"> </w:t>
      </w:r>
      <w:r w:rsidRPr="00BF081B">
        <w:rPr>
          <w:rFonts w:ascii="Poppins Light" w:hAnsi="Poppins Light" w:cs="Poppins Light"/>
        </w:rPr>
        <w:t>annually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to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ensure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that</w:t>
      </w:r>
      <w:r w:rsidRPr="00BF081B">
        <w:rPr>
          <w:rFonts w:ascii="Poppins Light" w:hAnsi="Poppins Light" w:cs="Poppins Light"/>
          <w:spacing w:val="-1"/>
        </w:rPr>
        <w:t xml:space="preserve"> </w:t>
      </w:r>
      <w:r w:rsidRPr="00BF081B">
        <w:rPr>
          <w:rFonts w:ascii="Poppins Light" w:hAnsi="Poppins Light" w:cs="Poppins Light"/>
        </w:rPr>
        <w:t>it</w:t>
      </w:r>
      <w:r w:rsidRPr="00BF081B">
        <w:rPr>
          <w:rFonts w:ascii="Poppins Light" w:hAnsi="Poppins Light" w:cs="Poppins Light"/>
          <w:spacing w:val="-2"/>
        </w:rPr>
        <w:t xml:space="preserve"> </w:t>
      </w:r>
      <w:r w:rsidRPr="00BF081B">
        <w:rPr>
          <w:rFonts w:ascii="Poppins Light" w:hAnsi="Poppins Light" w:cs="Poppins Light"/>
        </w:rPr>
        <w:t>remains</w:t>
      </w:r>
      <w:r w:rsidRPr="00BF081B">
        <w:rPr>
          <w:rFonts w:ascii="Poppins Light" w:hAnsi="Poppins Light" w:cs="Poppins Light"/>
          <w:spacing w:val="-2"/>
        </w:rPr>
        <w:t xml:space="preserve"> </w:t>
      </w:r>
      <w:r w:rsidRPr="00BF081B">
        <w:rPr>
          <w:rFonts w:ascii="Poppins Light" w:hAnsi="Poppins Light" w:cs="Poppins Light"/>
        </w:rPr>
        <w:t>up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to</w:t>
      </w:r>
      <w:r w:rsidRPr="00BF081B">
        <w:rPr>
          <w:rFonts w:ascii="Poppins Light" w:hAnsi="Poppins Light" w:cs="Poppins Light"/>
          <w:spacing w:val="-4"/>
        </w:rPr>
        <w:t xml:space="preserve"> </w:t>
      </w:r>
      <w:r w:rsidRPr="00BF081B">
        <w:rPr>
          <w:rFonts w:ascii="Poppins Light" w:hAnsi="Poppins Light" w:cs="Poppins Light"/>
        </w:rPr>
        <w:t>date and reflects our strategic direction.</w:t>
      </w:r>
    </w:p>
    <w:p w14:paraId="50D2DE1D" w14:textId="3E4785E7" w:rsidR="523A0DD0" w:rsidRPr="00BF081B" w:rsidRDefault="523A0DD0" w:rsidP="523A0DD0">
      <w:pPr>
        <w:pStyle w:val="BodyText"/>
        <w:spacing w:line="276" w:lineRule="auto"/>
        <w:ind w:left="100"/>
        <w:rPr>
          <w:rFonts w:ascii="Poppins Light" w:hAnsi="Poppins Light" w:cs="Poppins Light"/>
        </w:rPr>
      </w:pPr>
    </w:p>
    <w:p w14:paraId="150EA077" w14:textId="1CA7F1F9" w:rsidR="00237A51" w:rsidRPr="00BF081B" w:rsidRDefault="71B2C1FF">
      <w:pPr>
        <w:pStyle w:val="BodyText"/>
        <w:spacing w:line="276" w:lineRule="auto"/>
        <w:ind w:left="100" w:right="6573"/>
        <w:rPr>
          <w:rFonts w:ascii="Poppins Light" w:hAnsi="Poppins Light" w:cs="Poppins Light"/>
        </w:rPr>
      </w:pPr>
      <w:r w:rsidRPr="00BF081B">
        <w:rPr>
          <w:rFonts w:ascii="Poppins Light" w:hAnsi="Poppins Light" w:cs="Poppins Light"/>
        </w:rPr>
        <w:t>Andrew Gordge</w:t>
      </w:r>
      <w:r w:rsidR="00F00676" w:rsidRPr="00BF081B">
        <w:rPr>
          <w:rFonts w:ascii="Poppins Light" w:hAnsi="Poppins Light" w:cs="Poppins Light"/>
          <w:spacing w:val="-18"/>
        </w:rPr>
        <w:t xml:space="preserve"> </w:t>
      </w:r>
      <w:r w:rsidR="00F00676" w:rsidRPr="00BF081B">
        <w:rPr>
          <w:rFonts w:ascii="Poppins Light" w:hAnsi="Poppins Light" w:cs="Poppins Light"/>
        </w:rPr>
        <w:t>Director</w:t>
      </w:r>
    </w:p>
    <w:p w14:paraId="6D2EBE6F" w14:textId="0D890D7C" w:rsidR="00237A51" w:rsidRPr="00BF081B" w:rsidRDefault="59C29324" w:rsidP="24393781">
      <w:pPr>
        <w:rPr>
          <w:rFonts w:ascii="Poppins Light" w:hAnsi="Poppins Light" w:cs="Poppins Light"/>
        </w:rPr>
      </w:pPr>
      <w:r w:rsidRPr="00BF081B">
        <w:rPr>
          <w:noProof/>
        </w:rPr>
        <w:drawing>
          <wp:inline distT="0" distB="0" distL="0" distR="0" wp14:anchorId="16AB58E1" wp14:editId="777C684F">
            <wp:extent cx="1689787" cy="1136766"/>
            <wp:effectExtent l="0" t="0" r="0" b="0"/>
            <wp:docPr id="1747384529" name="Picture 1747384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87" cy="11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DB70" w14:textId="7F7CF3FB" w:rsidR="00237A51" w:rsidRPr="001A1EC4" w:rsidRDefault="5FC1F28D" w:rsidP="00BF081B">
      <w:pPr>
        <w:pStyle w:val="BodyText"/>
        <w:ind w:left="100"/>
        <w:rPr>
          <w:rFonts w:ascii="Poppins Light" w:hAnsi="Poppins Light" w:cs="Poppins Light"/>
        </w:rPr>
      </w:pPr>
      <w:r w:rsidRPr="001A1EC4">
        <w:rPr>
          <w:rFonts w:ascii="Poppins Light" w:hAnsi="Poppins Light" w:cs="Poppins Light"/>
        </w:rPr>
        <w:t>M</w:t>
      </w:r>
      <w:r w:rsidR="006C5940">
        <w:rPr>
          <w:rFonts w:ascii="Poppins Light" w:hAnsi="Poppins Light" w:cs="Poppins Light"/>
        </w:rPr>
        <w:t>arch 2026</w:t>
      </w:r>
    </w:p>
    <w:sectPr w:rsidR="00237A51" w:rsidRPr="001A1EC4">
      <w:headerReference w:type="default" r:id="rId12"/>
      <w:footerReference w:type="default" r:id="rId13"/>
      <w:type w:val="continuous"/>
      <w:pgSz w:w="11910" w:h="16840"/>
      <w:pgMar w:top="0" w:right="15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A359" w14:textId="77777777" w:rsidR="008E622C" w:rsidRDefault="008E622C" w:rsidP="00E94D68">
      <w:r>
        <w:separator/>
      </w:r>
    </w:p>
  </w:endnote>
  <w:endnote w:type="continuationSeparator" w:id="0">
    <w:p w14:paraId="52C7EFBE" w14:textId="77777777" w:rsidR="008E622C" w:rsidRDefault="008E622C" w:rsidP="00E9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C848" w14:textId="2B48FAC3" w:rsidR="00BF081B" w:rsidRDefault="00BF081B">
    <w:pPr>
      <w:pStyle w:val="Footer"/>
    </w:pPr>
    <w:r w:rsidRPr="00BF081B">
      <w:rPr>
        <w:rFonts w:eastAsia="Times New Roman"/>
        <w:noProof/>
        <w:color w:val="000000"/>
        <w:sz w:val="20"/>
        <w:szCs w:val="20"/>
        <w:lang w:val="en-GB" w:eastAsia="en-GB"/>
      </w:rPr>
      <w:drawing>
        <wp:anchor distT="0" distB="0" distL="114300" distR="114300" simplePos="0" relativeHeight="251661312" behindDoc="1" locked="0" layoutInCell="1" allowOverlap="1" wp14:anchorId="29C8E44E" wp14:editId="3F93E7AE">
          <wp:simplePos x="0" y="0"/>
          <wp:positionH relativeFrom="page">
            <wp:posOffset>-161925</wp:posOffset>
          </wp:positionH>
          <wp:positionV relativeFrom="paragraph">
            <wp:posOffset>-195580</wp:posOffset>
          </wp:positionV>
          <wp:extent cx="7553325" cy="981710"/>
          <wp:effectExtent l="0" t="0" r="0" b="0"/>
          <wp:wrapTight wrapText="bothSides">
            <wp:wrapPolygon edited="0">
              <wp:start x="1144" y="4191"/>
              <wp:lineTo x="1144" y="16347"/>
              <wp:lineTo x="20265" y="16347"/>
              <wp:lineTo x="20538" y="13413"/>
              <wp:lineTo x="20211" y="11736"/>
              <wp:lineTo x="17215" y="11736"/>
              <wp:lineTo x="20429" y="5449"/>
              <wp:lineTo x="20429" y="4191"/>
              <wp:lineTo x="1144" y="4191"/>
            </wp:wrapPolygon>
          </wp:wrapTight>
          <wp:docPr id="17806766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B981" w14:textId="77777777" w:rsidR="008E622C" w:rsidRDefault="008E622C" w:rsidP="00E94D68">
      <w:r>
        <w:separator/>
      </w:r>
    </w:p>
  </w:footnote>
  <w:footnote w:type="continuationSeparator" w:id="0">
    <w:p w14:paraId="261ADBDF" w14:textId="77777777" w:rsidR="008E622C" w:rsidRDefault="008E622C" w:rsidP="00E94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37071" w14:textId="3B6491C0" w:rsidR="00E94D68" w:rsidRDefault="00BF081B">
    <w:pPr>
      <w:pStyle w:val="Header"/>
    </w:pPr>
    <w:r w:rsidRPr="00BF081B">
      <w:rPr>
        <w:rFonts w:ascii="Aptos" w:eastAsia="Aptos" w:hAnsi="Aptos" w:cs="Times New Roman"/>
        <w:noProof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59264" behindDoc="1" locked="0" layoutInCell="1" allowOverlap="1" wp14:anchorId="41B1BA65" wp14:editId="2026F948">
          <wp:simplePos x="0" y="0"/>
          <wp:positionH relativeFrom="page">
            <wp:posOffset>-92075</wp:posOffset>
          </wp:positionH>
          <wp:positionV relativeFrom="paragraph">
            <wp:posOffset>-409575</wp:posOffset>
          </wp:positionV>
          <wp:extent cx="8004810" cy="1036320"/>
          <wp:effectExtent l="0" t="0" r="0" b="0"/>
          <wp:wrapTight wrapText="bothSides">
            <wp:wrapPolygon edited="0">
              <wp:start x="0" y="0"/>
              <wp:lineTo x="0" y="21044"/>
              <wp:lineTo x="21538" y="21044"/>
              <wp:lineTo x="21538" y="0"/>
              <wp:lineTo x="0" y="0"/>
            </wp:wrapPolygon>
          </wp:wrapTight>
          <wp:docPr id="10777153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48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910F6"/>
    <w:multiLevelType w:val="hybridMultilevel"/>
    <w:tmpl w:val="C1E4BAEA"/>
    <w:lvl w:ilvl="0" w:tplc="40020A12">
      <w:numFmt w:val="bullet"/>
      <w:lvlText w:val="-"/>
      <w:lvlJc w:val="left"/>
      <w:pPr>
        <w:ind w:left="813" w:hanging="356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A1B8A540">
      <w:numFmt w:val="bullet"/>
      <w:lvlText w:val="•"/>
      <w:lvlJc w:val="left"/>
      <w:pPr>
        <w:ind w:left="1644" w:hanging="356"/>
      </w:pPr>
      <w:rPr>
        <w:rFonts w:hint="default"/>
        <w:lang w:val="en-US" w:eastAsia="en-US" w:bidi="ar-SA"/>
      </w:rPr>
    </w:lvl>
    <w:lvl w:ilvl="2" w:tplc="0B5AE88C">
      <w:numFmt w:val="bullet"/>
      <w:lvlText w:val="•"/>
      <w:lvlJc w:val="left"/>
      <w:pPr>
        <w:ind w:left="2469" w:hanging="356"/>
      </w:pPr>
      <w:rPr>
        <w:rFonts w:hint="default"/>
        <w:lang w:val="en-US" w:eastAsia="en-US" w:bidi="ar-SA"/>
      </w:rPr>
    </w:lvl>
    <w:lvl w:ilvl="3" w:tplc="069AAA04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D0666DC0">
      <w:numFmt w:val="bullet"/>
      <w:lvlText w:val="•"/>
      <w:lvlJc w:val="left"/>
      <w:pPr>
        <w:ind w:left="4118" w:hanging="356"/>
      </w:pPr>
      <w:rPr>
        <w:rFonts w:hint="default"/>
        <w:lang w:val="en-US" w:eastAsia="en-US" w:bidi="ar-SA"/>
      </w:rPr>
    </w:lvl>
    <w:lvl w:ilvl="5" w:tplc="D1B6F0CE">
      <w:numFmt w:val="bullet"/>
      <w:lvlText w:val="•"/>
      <w:lvlJc w:val="left"/>
      <w:pPr>
        <w:ind w:left="4943" w:hanging="356"/>
      </w:pPr>
      <w:rPr>
        <w:rFonts w:hint="default"/>
        <w:lang w:val="en-US" w:eastAsia="en-US" w:bidi="ar-SA"/>
      </w:rPr>
    </w:lvl>
    <w:lvl w:ilvl="6" w:tplc="96326CA8">
      <w:numFmt w:val="bullet"/>
      <w:lvlText w:val="•"/>
      <w:lvlJc w:val="left"/>
      <w:pPr>
        <w:ind w:left="5767" w:hanging="356"/>
      </w:pPr>
      <w:rPr>
        <w:rFonts w:hint="default"/>
        <w:lang w:val="en-US" w:eastAsia="en-US" w:bidi="ar-SA"/>
      </w:rPr>
    </w:lvl>
    <w:lvl w:ilvl="7" w:tplc="E9B8C204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  <w:lvl w:ilvl="8" w:tplc="BE1A98E4">
      <w:numFmt w:val="bullet"/>
      <w:lvlText w:val="•"/>
      <w:lvlJc w:val="left"/>
      <w:pPr>
        <w:ind w:left="7417" w:hanging="356"/>
      </w:pPr>
      <w:rPr>
        <w:rFonts w:hint="default"/>
        <w:lang w:val="en-US" w:eastAsia="en-US" w:bidi="ar-SA"/>
      </w:rPr>
    </w:lvl>
  </w:abstractNum>
  <w:num w:numId="1" w16cid:durableId="205881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51"/>
    <w:rsid w:val="0001098F"/>
    <w:rsid w:val="00110439"/>
    <w:rsid w:val="001A1EC4"/>
    <w:rsid w:val="00237A51"/>
    <w:rsid w:val="002A7E88"/>
    <w:rsid w:val="00695C55"/>
    <w:rsid w:val="006C5940"/>
    <w:rsid w:val="00874D57"/>
    <w:rsid w:val="008E622C"/>
    <w:rsid w:val="008F1267"/>
    <w:rsid w:val="00963305"/>
    <w:rsid w:val="009A5FB2"/>
    <w:rsid w:val="009E3EDD"/>
    <w:rsid w:val="00A26F2A"/>
    <w:rsid w:val="00A62D84"/>
    <w:rsid w:val="00A835F9"/>
    <w:rsid w:val="00BF081B"/>
    <w:rsid w:val="00D03AE1"/>
    <w:rsid w:val="00D3205C"/>
    <w:rsid w:val="00DD6497"/>
    <w:rsid w:val="00E94D68"/>
    <w:rsid w:val="00EA411F"/>
    <w:rsid w:val="00EC6334"/>
    <w:rsid w:val="00F00676"/>
    <w:rsid w:val="00F779DA"/>
    <w:rsid w:val="00FC0951"/>
    <w:rsid w:val="1366D186"/>
    <w:rsid w:val="15ACEA26"/>
    <w:rsid w:val="24393781"/>
    <w:rsid w:val="45ED3FEA"/>
    <w:rsid w:val="523A0DD0"/>
    <w:rsid w:val="59C29324"/>
    <w:rsid w:val="5CB9F5FF"/>
    <w:rsid w:val="5FC1F28D"/>
    <w:rsid w:val="6B68E075"/>
    <w:rsid w:val="6EB3A2CC"/>
    <w:rsid w:val="71B2C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AE9D"/>
  <w15:docId w15:val="{7D9FB564-627F-4328-ACDD-E7E1F859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6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13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4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D68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E94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D68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30953075644D8ACCE9DE0890C624" ma:contentTypeVersion="14" ma:contentTypeDescription="Create a new document." ma:contentTypeScope="" ma:versionID="9357fac1fbf39aa5f93f63b660a79adb">
  <xsd:schema xmlns:xsd="http://www.w3.org/2001/XMLSchema" xmlns:xs="http://www.w3.org/2001/XMLSchema" xmlns:p="http://schemas.microsoft.com/office/2006/metadata/properties" xmlns:ns2="227abc3e-6bb1-42dd-8563-62e3084ae955" xmlns:ns3="946b7a66-91f8-411e-9980-5bd1b2d29ca4" targetNamespace="http://schemas.microsoft.com/office/2006/metadata/properties" ma:root="true" ma:fieldsID="10fb1474204a01cb8a9195e5f88fbca1" ns2:_="" ns3:_="">
    <xsd:import namespace="227abc3e-6bb1-42dd-8563-62e3084ae955"/>
    <xsd:import namespace="946b7a66-91f8-411e-9980-5bd1b2d29c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abc3e-6bb1-42dd-8563-62e3084ae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ae8aea-fe39-43d2-a6e0-a699c34b5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7a66-91f8-411e-9980-5bd1b2d29c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b9222d7-3f10-4491-8839-af1358ecc2b7}" ma:internalName="TaxCatchAll" ma:showField="CatchAllData" ma:web="946b7a66-91f8-411e-9980-5bd1b2d29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6b7a66-91f8-411e-9980-5bd1b2d29ca4" xsi:nil="true"/>
    <lcf76f155ced4ddcb4097134ff3c332f xmlns="227abc3e-6bb1-42dd-8563-62e3084ae9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6D47AA-DC25-4161-BC05-D987E6D82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212F6-A144-6047-B47F-A72D30E415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F3BF19-397B-4B19-A130-7B8B131EE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abc3e-6bb1-42dd-8563-62e3084ae955"/>
    <ds:schemaRef ds:uri="946b7a66-91f8-411e-9980-5bd1b2d29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4F34E5-035E-4055-AA06-7BE60B2DDDB1}">
  <ds:schemaRefs>
    <ds:schemaRef ds:uri="http://schemas.microsoft.com/office/2006/metadata/properties"/>
    <ds:schemaRef ds:uri="http://schemas.microsoft.com/office/infopath/2007/PartnerControls"/>
    <ds:schemaRef ds:uri="946b7a66-91f8-411e-9980-5bd1b2d29ca4"/>
    <ds:schemaRef ds:uri="227abc3e-6bb1-42dd-8563-62e3084ae9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916</Characters>
  <Application>Microsoft Office Word</Application>
  <DocSecurity>0</DocSecurity>
  <Lines>27</Lines>
  <Paragraphs>12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Goodlake</dc:creator>
  <cp:lastModifiedBy>Sophie Burgess</cp:lastModifiedBy>
  <cp:revision>4</cp:revision>
  <cp:lastPrinted>2026-03-19T16:16:00Z</cp:lastPrinted>
  <dcterms:created xsi:type="dcterms:W3CDTF">2026-03-19T16:17:00Z</dcterms:created>
  <dcterms:modified xsi:type="dcterms:W3CDTF">2026-04-15T09:48:00Z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0x0101009B8430953075644D8ACCE9DE0890C624</vt:lpwstr>
  </property>
  <property fmtid="{D5CDD505-2E9C-101B-9397-08002B2CF9AE}" pid="7" name="MediaServiceImageTags">
    <vt:lpwstr/>
  </property>
</Properties>
</file>